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60" w:rsidRPr="00636E60" w:rsidRDefault="00636E60" w:rsidP="00456F3D">
      <w:pPr>
        <w:spacing w:before="100" w:beforeAutospacing="1" w:after="100" w:afterAutospacing="1" w:line="360" w:lineRule="auto"/>
        <w:contextualSpacing/>
        <w:jc w:val="center"/>
        <w:rPr>
          <w:rFonts w:ascii="Tempus Sans ITC" w:eastAsia="Yu Gothic UI Semibold" w:hAnsi="Tempus Sans ITC"/>
          <w:b/>
          <w:color w:val="002060"/>
        </w:rPr>
      </w:pPr>
      <w:r w:rsidRPr="00636E60">
        <w:rPr>
          <w:rFonts w:ascii="Tempus Sans ITC" w:eastAsia="Yu Gothic UI Semibold" w:hAnsi="Tempus Sans ITC"/>
          <w:b/>
          <w:color w:val="002060"/>
        </w:rPr>
        <w:t>ACTA DE INSCRIPCIÓN DE CANDIDATOS</w:t>
      </w:r>
    </w:p>
    <w:p w:rsidR="00636E60" w:rsidRDefault="00636E60" w:rsidP="00456F3D">
      <w:pPr>
        <w:spacing w:before="100" w:beforeAutospacing="1" w:after="100" w:afterAutospacing="1" w:line="360" w:lineRule="auto"/>
        <w:contextualSpacing/>
        <w:jc w:val="center"/>
        <w:rPr>
          <w:rFonts w:ascii="Tempus Sans ITC" w:eastAsia="Yu Gothic UI Semibold" w:hAnsi="Tempus Sans ITC"/>
          <w:b/>
          <w:color w:val="002060"/>
        </w:rPr>
      </w:pPr>
      <w:r w:rsidRPr="00636E60">
        <w:rPr>
          <w:rFonts w:ascii="Tempus Sans ITC" w:eastAsia="Yu Gothic UI Semibold" w:hAnsi="Tempus Sans ITC"/>
          <w:b/>
          <w:color w:val="002060"/>
        </w:rPr>
        <w:t>(Para ser completada por Comisión Electoral)</w:t>
      </w:r>
    </w:p>
    <w:p w:rsidR="004C12EE" w:rsidRPr="00636E60" w:rsidRDefault="004C12EE" w:rsidP="00456F3D">
      <w:pPr>
        <w:spacing w:before="100" w:beforeAutospacing="1" w:after="100" w:afterAutospacing="1" w:line="360" w:lineRule="auto"/>
        <w:contextualSpacing/>
        <w:jc w:val="center"/>
        <w:rPr>
          <w:rFonts w:ascii="Tempus Sans ITC" w:eastAsia="Yu Gothic UI Semibold" w:hAnsi="Tempus Sans ITC"/>
          <w:b/>
          <w:color w:val="002060"/>
        </w:rPr>
      </w:pPr>
    </w:p>
    <w:p w:rsidR="00636E60" w:rsidRPr="00636E60" w:rsidRDefault="00BA2ECB" w:rsidP="00456F3D">
      <w:pPr>
        <w:spacing w:before="100" w:beforeAutospacing="1" w:after="100" w:afterAutospacing="1" w:line="360" w:lineRule="auto"/>
        <w:contextualSpacing/>
        <w:jc w:val="both"/>
        <w:rPr>
          <w:rFonts w:ascii="Tempus Sans ITC" w:eastAsia="Yu Gothic UI Semibold" w:hAnsi="Tempus Sans ITC"/>
          <w:color w:val="002060"/>
        </w:rPr>
      </w:pPr>
      <w:r>
        <w:rPr>
          <w:rFonts w:ascii="Tempus Sans ITC" w:eastAsia="Yu Gothic UI Semibold" w:hAnsi="Tempus Sans ITC"/>
          <w:color w:val="002060"/>
        </w:rPr>
        <w:t>En Coronel, a ____</w:t>
      </w:r>
      <w:r w:rsidR="00636E60" w:rsidRPr="00636E60">
        <w:rPr>
          <w:rFonts w:ascii="Tempus Sans ITC" w:eastAsia="Yu Gothic UI Semibold" w:hAnsi="Tempus Sans ITC"/>
          <w:color w:val="002060"/>
        </w:rPr>
        <w:t xml:space="preserve"> de </w:t>
      </w:r>
      <w:r>
        <w:rPr>
          <w:rFonts w:ascii="Tempus Sans ITC" w:eastAsia="Yu Gothic UI Semibold" w:hAnsi="Tempus Sans ITC"/>
          <w:color w:val="002060"/>
        </w:rPr>
        <w:t xml:space="preserve">_____________________ </w:t>
      </w:r>
      <w:proofErr w:type="spellStart"/>
      <w:r w:rsidR="00636E60" w:rsidRPr="00636E60">
        <w:rPr>
          <w:rFonts w:ascii="Tempus Sans ITC" w:eastAsia="Yu Gothic UI Semibold" w:hAnsi="Tempus Sans ITC"/>
          <w:color w:val="002060"/>
        </w:rPr>
        <w:t>de</w:t>
      </w:r>
      <w:proofErr w:type="spellEnd"/>
      <w:r w:rsidR="00636E60" w:rsidRPr="00636E60">
        <w:rPr>
          <w:rFonts w:ascii="Tempus Sans ITC" w:eastAsia="Yu Gothic UI Semibold" w:hAnsi="Tempus Sans ITC"/>
          <w:color w:val="002060"/>
        </w:rPr>
        <w:t xml:space="preserve"> </w:t>
      </w:r>
      <w:r>
        <w:rPr>
          <w:rFonts w:ascii="Tempus Sans ITC" w:eastAsia="Yu Gothic UI Semibold" w:hAnsi="Tempus Sans ITC"/>
          <w:color w:val="002060"/>
        </w:rPr>
        <w:t>________</w:t>
      </w:r>
      <w:r w:rsidR="00636E60" w:rsidRPr="00636E60">
        <w:rPr>
          <w:rFonts w:ascii="Tempus Sans ITC" w:eastAsia="Yu Gothic UI Semibold" w:hAnsi="Tempus Sans ITC"/>
          <w:color w:val="002060"/>
        </w:rPr>
        <w:t>,</w:t>
      </w:r>
      <w:r>
        <w:rPr>
          <w:rFonts w:ascii="Tempus Sans ITC" w:eastAsia="Yu Gothic UI Semibold" w:hAnsi="Tempus Sans ITC"/>
          <w:color w:val="002060"/>
        </w:rPr>
        <w:t xml:space="preserve"> </w:t>
      </w:r>
      <w:r w:rsidRPr="00636E60">
        <w:rPr>
          <w:rFonts w:ascii="Tempus Sans ITC" w:eastAsia="Yu Gothic UI Semibold" w:hAnsi="Tempus Sans ITC"/>
          <w:color w:val="002060"/>
        </w:rPr>
        <w:t>siendo las __</w:t>
      </w:r>
      <w:r>
        <w:rPr>
          <w:rFonts w:ascii="Tempus Sans ITC" w:eastAsia="Yu Gothic UI Semibold" w:hAnsi="Tempus Sans ITC"/>
          <w:color w:val="002060"/>
        </w:rPr>
        <w:t>__</w:t>
      </w:r>
      <w:r w:rsidR="00BE7A2A">
        <w:rPr>
          <w:rFonts w:ascii="Tempus Sans ITC" w:eastAsia="Yu Gothic UI Semibold" w:hAnsi="Tempus Sans ITC"/>
          <w:color w:val="002060"/>
        </w:rPr>
        <w:t>__</w:t>
      </w:r>
      <w:r w:rsidRPr="00636E60">
        <w:rPr>
          <w:rFonts w:ascii="Tempus Sans ITC" w:eastAsia="Yu Gothic UI Semibold" w:hAnsi="Tempus Sans ITC"/>
          <w:color w:val="002060"/>
        </w:rPr>
        <w:t xml:space="preserve"> horas</w:t>
      </w:r>
      <w:r>
        <w:rPr>
          <w:rFonts w:ascii="Tempus Sans ITC" w:eastAsia="Yu Gothic UI Semibold" w:hAnsi="Tempus Sans ITC"/>
          <w:color w:val="002060"/>
        </w:rPr>
        <w:t>, en el local ubicado en ________________________________</w:t>
      </w:r>
      <w:r w:rsidR="00636E60" w:rsidRPr="00636E60">
        <w:rPr>
          <w:rFonts w:ascii="Tempus Sans ITC" w:eastAsia="Yu Gothic UI Semibold" w:hAnsi="Tempus Sans ITC"/>
          <w:color w:val="002060"/>
        </w:rPr>
        <w:t xml:space="preserve">, se procede a cerrar el registro de candidatos de la organización comunitaria denominada ______________________________________________, con </w:t>
      </w:r>
      <w:r w:rsidR="00636E60" w:rsidRPr="00636E60">
        <w:rPr>
          <w:rFonts w:ascii="Tempus Sans ITC" w:eastAsia="Yu Gothic UI Semibold" w:hAnsi="Tempus Sans ITC"/>
          <w:color w:val="002060"/>
          <w:u w:val="single"/>
        </w:rPr>
        <w:t>10 días</w:t>
      </w:r>
      <w:r w:rsidR="00636E60" w:rsidRPr="00636E60">
        <w:rPr>
          <w:rFonts w:ascii="Tempus Sans ITC" w:eastAsia="Yu Gothic UI Semibold" w:hAnsi="Tempus Sans ITC"/>
          <w:color w:val="002060"/>
        </w:rPr>
        <w:t xml:space="preserve"> de anticipación a la elección, fijada para el día __________________;  con los siguientes socios postulantes al nuevo directori</w:t>
      </w:r>
      <w:r>
        <w:rPr>
          <w:rFonts w:ascii="Tempus Sans ITC" w:eastAsia="Yu Gothic UI Semibold" w:hAnsi="Tempus Sans ITC"/>
          <w:color w:val="002060"/>
        </w:rPr>
        <w:t>o, para el período __________________</w:t>
      </w:r>
      <w:r w:rsidR="00BE7A2A">
        <w:rPr>
          <w:rFonts w:ascii="Tempus Sans ITC" w:eastAsia="Yu Gothic UI Semibold" w:hAnsi="Tempus Sans ITC"/>
          <w:color w:val="002060"/>
        </w:rPr>
        <w:t>______</w:t>
      </w:r>
      <w:r w:rsidR="00636E60" w:rsidRPr="00636E60">
        <w:rPr>
          <w:rFonts w:ascii="Tempus Sans ITC" w:eastAsia="Yu Gothic UI Semibold" w:hAnsi="Tempus Sans ITC"/>
          <w:color w:val="002060"/>
        </w:rPr>
        <w:t>, en conformidad a la normativa legal señalada en la ley Nº 19.418</w:t>
      </w:r>
      <w:r w:rsidR="00047758">
        <w:rPr>
          <w:rFonts w:ascii="Tempus Sans ITC" w:eastAsia="Yu Gothic UI Semibold" w:hAnsi="Tempus Sans ITC"/>
          <w:color w:val="002060"/>
        </w:rPr>
        <w:t>.</w:t>
      </w:r>
    </w:p>
    <w:p w:rsidR="00636E60" w:rsidRPr="00636E60" w:rsidRDefault="00636E60" w:rsidP="00456F3D">
      <w:pPr>
        <w:spacing w:before="100" w:beforeAutospacing="1" w:after="100" w:afterAutospacing="1" w:line="360" w:lineRule="auto"/>
        <w:contextualSpacing/>
        <w:jc w:val="both"/>
        <w:rPr>
          <w:rFonts w:ascii="Tempus Sans ITC" w:eastAsia="Yu Gothic UI Semibold" w:hAnsi="Tempus Sans ITC"/>
          <w:color w:val="002060"/>
        </w:rPr>
      </w:pPr>
      <w:r w:rsidRPr="00636E60">
        <w:rPr>
          <w:rFonts w:ascii="Tempus Sans ITC" w:eastAsia="Yu Gothic UI Semibold" w:hAnsi="Tempus Sans ITC"/>
          <w:color w:val="002060"/>
        </w:rPr>
        <w:t>Se deja constancia que, habiéndose verificado el cumplimiento de los requisitos legales de los candidatos, los postulantes al directorio son los siguientes: (*)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445"/>
        <w:gridCol w:w="7068"/>
        <w:gridCol w:w="2410"/>
      </w:tblGrid>
      <w:tr w:rsidR="00636E60" w:rsidRPr="00636E60" w:rsidTr="00456F3D">
        <w:tc>
          <w:tcPr>
            <w:tcW w:w="445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7068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Nombre</w:t>
            </w:r>
          </w:p>
        </w:tc>
        <w:tc>
          <w:tcPr>
            <w:tcW w:w="241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R.U.N.</w:t>
            </w:r>
          </w:p>
        </w:tc>
      </w:tr>
      <w:tr w:rsidR="00636E60" w:rsidRPr="00636E60" w:rsidTr="00456F3D">
        <w:tc>
          <w:tcPr>
            <w:tcW w:w="445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1</w:t>
            </w:r>
          </w:p>
        </w:tc>
        <w:tc>
          <w:tcPr>
            <w:tcW w:w="7068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41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636E60" w:rsidRPr="00636E60" w:rsidTr="00456F3D">
        <w:tc>
          <w:tcPr>
            <w:tcW w:w="445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2</w:t>
            </w:r>
          </w:p>
        </w:tc>
        <w:tc>
          <w:tcPr>
            <w:tcW w:w="7068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41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636E60" w:rsidRPr="00636E60" w:rsidTr="00456F3D">
        <w:tc>
          <w:tcPr>
            <w:tcW w:w="445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3</w:t>
            </w:r>
          </w:p>
        </w:tc>
        <w:tc>
          <w:tcPr>
            <w:tcW w:w="7068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41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636E60" w:rsidRPr="00636E60" w:rsidTr="00456F3D">
        <w:tc>
          <w:tcPr>
            <w:tcW w:w="445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4</w:t>
            </w:r>
          </w:p>
        </w:tc>
        <w:tc>
          <w:tcPr>
            <w:tcW w:w="7068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41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636E60" w:rsidRPr="00636E60" w:rsidTr="00456F3D">
        <w:tc>
          <w:tcPr>
            <w:tcW w:w="445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5</w:t>
            </w:r>
          </w:p>
        </w:tc>
        <w:tc>
          <w:tcPr>
            <w:tcW w:w="7068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41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636E60" w:rsidRPr="00636E60" w:rsidTr="00456F3D">
        <w:tc>
          <w:tcPr>
            <w:tcW w:w="445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6</w:t>
            </w:r>
          </w:p>
        </w:tc>
        <w:tc>
          <w:tcPr>
            <w:tcW w:w="7068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41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636E60" w:rsidRPr="00636E60" w:rsidTr="00456F3D">
        <w:tc>
          <w:tcPr>
            <w:tcW w:w="445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7</w:t>
            </w:r>
          </w:p>
        </w:tc>
        <w:tc>
          <w:tcPr>
            <w:tcW w:w="7068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41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636E60" w:rsidRPr="00636E60" w:rsidTr="00456F3D">
        <w:tc>
          <w:tcPr>
            <w:tcW w:w="445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8</w:t>
            </w:r>
          </w:p>
        </w:tc>
        <w:tc>
          <w:tcPr>
            <w:tcW w:w="7068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41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636E60" w:rsidRPr="00636E60" w:rsidTr="00456F3D">
        <w:tc>
          <w:tcPr>
            <w:tcW w:w="445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9</w:t>
            </w:r>
          </w:p>
        </w:tc>
        <w:tc>
          <w:tcPr>
            <w:tcW w:w="7068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41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636E60" w:rsidRPr="00636E60" w:rsidTr="00456F3D">
        <w:tc>
          <w:tcPr>
            <w:tcW w:w="445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</w:rPr>
              <w:t>10</w:t>
            </w:r>
          </w:p>
        </w:tc>
        <w:tc>
          <w:tcPr>
            <w:tcW w:w="7068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41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both"/>
              <w:rPr>
                <w:rFonts w:ascii="Tempus Sans ITC" w:eastAsia="Yu Gothic UI Semibold" w:hAnsi="Tempus Sans ITC"/>
                <w:color w:val="002060"/>
              </w:rPr>
            </w:pPr>
          </w:p>
        </w:tc>
      </w:tr>
    </w:tbl>
    <w:p w:rsidR="00047758" w:rsidRPr="00636E60" w:rsidRDefault="00047758" w:rsidP="00456F3D">
      <w:pPr>
        <w:spacing w:before="100" w:beforeAutospacing="1" w:after="100" w:afterAutospacing="1" w:line="240" w:lineRule="auto"/>
        <w:jc w:val="center"/>
        <w:rPr>
          <w:rFonts w:ascii="Tempus Sans ITC" w:eastAsia="Yu Gothic UI Semibold" w:hAnsi="Tempus Sans ITC"/>
          <w:i/>
          <w:color w:val="002060"/>
          <w:sz w:val="20"/>
          <w:szCs w:val="20"/>
        </w:rPr>
      </w:pPr>
      <w:r w:rsidRPr="00636E60">
        <w:rPr>
          <w:rFonts w:ascii="Tempus Sans ITC" w:eastAsia="Yu Gothic UI Semibold" w:hAnsi="Tempus Sans ITC"/>
          <w:i/>
          <w:color w:val="002060"/>
          <w:sz w:val="20"/>
          <w:szCs w:val="20"/>
        </w:rPr>
        <w:t xml:space="preserve">(*)Los datos personales aquí contenidos serán utilizados con fines de </w:t>
      </w:r>
      <w:r>
        <w:rPr>
          <w:rFonts w:ascii="Tempus Sans ITC" w:eastAsia="Yu Gothic UI Semibold" w:hAnsi="Tempus Sans ITC"/>
          <w:i/>
          <w:color w:val="002060"/>
          <w:sz w:val="20"/>
          <w:szCs w:val="20"/>
        </w:rPr>
        <w:t>registro</w:t>
      </w:r>
      <w:r w:rsidRPr="00636E60">
        <w:rPr>
          <w:rFonts w:ascii="Tempus Sans ITC" w:eastAsia="Yu Gothic UI Semibold" w:hAnsi="Tempus Sans ITC"/>
          <w:i/>
          <w:color w:val="002060"/>
          <w:sz w:val="20"/>
          <w:szCs w:val="20"/>
        </w:rPr>
        <w:t>. El municipio reserva estos antecedentes para el uso exclusivo de la institución.</w:t>
      </w:r>
    </w:p>
    <w:p w:rsidR="00636E60" w:rsidRPr="00047758" w:rsidRDefault="00047758" w:rsidP="00456F3D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00" w:beforeAutospacing="1" w:after="100" w:afterAutospacing="1" w:line="240" w:lineRule="auto"/>
        <w:ind w:left="142" w:right="191"/>
        <w:contextualSpacing/>
        <w:jc w:val="center"/>
        <w:rPr>
          <w:rFonts w:ascii="Tempus Sans ITC" w:eastAsia="Yu Gothic UI Semibold" w:hAnsi="Tempus Sans ITC"/>
          <w:b/>
          <w:color w:val="002060"/>
          <w:sz w:val="20"/>
          <w:szCs w:val="20"/>
        </w:rPr>
      </w:pPr>
      <w:r w:rsidRPr="00047758">
        <w:rPr>
          <w:rFonts w:ascii="Tempus Sans ITC" w:eastAsia="Yu Gothic UI Semibold" w:hAnsi="Tempus Sans ITC"/>
          <w:b/>
          <w:color w:val="002060"/>
          <w:sz w:val="20"/>
          <w:szCs w:val="20"/>
        </w:rPr>
        <w:t>OBSERVACIÓN: Debe haber un mínimo de 6 candidatos, que ocuparán 3 cargos titulares y 3 suplentes</w:t>
      </w:r>
      <w:r>
        <w:rPr>
          <w:rFonts w:ascii="Tempus Sans ITC" w:eastAsia="Yu Gothic UI Semibold" w:hAnsi="Tempus Sans ITC"/>
          <w:b/>
          <w:color w:val="002060"/>
          <w:sz w:val="20"/>
          <w:szCs w:val="20"/>
        </w:rPr>
        <w:t>.</w:t>
      </w:r>
    </w:p>
    <w:p w:rsidR="00636E60" w:rsidRDefault="00636E60" w:rsidP="00456F3D">
      <w:pPr>
        <w:spacing w:before="100" w:beforeAutospacing="1" w:after="100" w:afterAutospacing="1" w:line="240" w:lineRule="auto"/>
        <w:ind w:right="191"/>
        <w:contextualSpacing/>
        <w:jc w:val="both"/>
        <w:rPr>
          <w:rFonts w:ascii="Tempus Sans ITC" w:eastAsia="Yu Gothic UI Semibold" w:hAnsi="Tempus Sans ITC"/>
          <w:color w:val="002060"/>
        </w:rPr>
      </w:pPr>
    </w:p>
    <w:p w:rsidR="0059056A" w:rsidRDefault="0059056A" w:rsidP="00456F3D">
      <w:pPr>
        <w:spacing w:before="100" w:beforeAutospacing="1" w:after="100" w:afterAutospacing="1" w:line="240" w:lineRule="auto"/>
        <w:contextualSpacing/>
        <w:jc w:val="both"/>
        <w:rPr>
          <w:rFonts w:ascii="Tempus Sans ITC" w:eastAsia="Yu Gothic UI Semibold" w:hAnsi="Tempus Sans ITC"/>
          <w:color w:val="002060"/>
        </w:rPr>
      </w:pPr>
    </w:p>
    <w:p w:rsidR="00BE7A2A" w:rsidRDefault="00BE7A2A" w:rsidP="00456F3D">
      <w:pPr>
        <w:spacing w:before="100" w:beforeAutospacing="1" w:after="100" w:afterAutospacing="1" w:line="240" w:lineRule="auto"/>
        <w:contextualSpacing/>
        <w:jc w:val="both"/>
        <w:rPr>
          <w:rFonts w:ascii="Tempus Sans ITC" w:eastAsia="Yu Gothic UI Semibold" w:hAnsi="Tempus Sans ITC"/>
          <w:color w:val="002060"/>
        </w:rPr>
      </w:pPr>
    </w:p>
    <w:p w:rsidR="0059056A" w:rsidRDefault="0059056A" w:rsidP="00456F3D">
      <w:pPr>
        <w:spacing w:before="100" w:beforeAutospacing="1" w:after="100" w:afterAutospacing="1" w:line="240" w:lineRule="auto"/>
        <w:contextualSpacing/>
        <w:jc w:val="both"/>
        <w:rPr>
          <w:rFonts w:ascii="Tempus Sans ITC" w:eastAsia="Yu Gothic UI Semibold" w:hAnsi="Tempus Sans ITC"/>
          <w:color w:val="002060"/>
        </w:rPr>
      </w:pPr>
    </w:p>
    <w:p w:rsidR="000C1CD6" w:rsidRDefault="000C1CD6" w:rsidP="00456F3D">
      <w:pPr>
        <w:spacing w:before="100" w:beforeAutospacing="1" w:after="100" w:afterAutospacing="1" w:line="240" w:lineRule="auto"/>
        <w:contextualSpacing/>
        <w:jc w:val="both"/>
        <w:rPr>
          <w:rFonts w:ascii="Tempus Sans ITC" w:eastAsia="Yu Gothic UI Semibold" w:hAnsi="Tempus Sans ITC"/>
          <w:color w:val="002060"/>
        </w:rPr>
      </w:pPr>
    </w:p>
    <w:tbl>
      <w:tblPr>
        <w:tblStyle w:val="Tablaconcuadrcula"/>
        <w:tblW w:w="1055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  <w:gridCol w:w="3519"/>
        <w:gridCol w:w="3520"/>
      </w:tblGrid>
      <w:tr w:rsidR="00636E60" w:rsidRPr="00636E60" w:rsidTr="00C80E42">
        <w:trPr>
          <w:trHeight w:val="264"/>
        </w:trPr>
        <w:tc>
          <w:tcPr>
            <w:tcW w:w="3519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center"/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  <w:sz w:val="20"/>
                <w:szCs w:val="20"/>
              </w:rPr>
              <w:t>(NOMBRE Y FIRMA)</w:t>
            </w:r>
            <w:r w:rsidRPr="00636E60"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  <w:t xml:space="preserve"> SECRETARIO</w:t>
            </w:r>
          </w:p>
        </w:tc>
        <w:tc>
          <w:tcPr>
            <w:tcW w:w="3519" w:type="dxa"/>
            <w:vMerge w:val="restart"/>
            <w:vAlign w:val="center"/>
          </w:tcPr>
          <w:p w:rsidR="00636E60" w:rsidRPr="00636E60" w:rsidRDefault="00636E60" w:rsidP="00456F3D">
            <w:pPr>
              <w:spacing w:before="100" w:beforeAutospacing="1" w:after="100" w:afterAutospacing="1"/>
              <w:jc w:val="center"/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</w:pPr>
            <w:r w:rsidRPr="00636E60"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  <w:t>TIMBRE DE LA ORGANIZACIÓN</w:t>
            </w:r>
          </w:p>
        </w:tc>
        <w:tc>
          <w:tcPr>
            <w:tcW w:w="3520" w:type="dxa"/>
          </w:tcPr>
          <w:p w:rsidR="00636E60" w:rsidRPr="00636E60" w:rsidRDefault="00636E60" w:rsidP="00456F3D">
            <w:pPr>
              <w:spacing w:before="100" w:beforeAutospacing="1" w:after="100" w:afterAutospacing="1"/>
              <w:jc w:val="center"/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</w:pPr>
            <w:r w:rsidRPr="00636E60">
              <w:rPr>
                <w:rFonts w:ascii="Tempus Sans ITC" w:eastAsia="Yu Gothic UI Semibold" w:hAnsi="Tempus Sans ITC"/>
                <w:color w:val="002060"/>
                <w:sz w:val="20"/>
                <w:szCs w:val="20"/>
              </w:rPr>
              <w:t>(NOMBRE Y FIRMA)</w:t>
            </w:r>
            <w:r w:rsidRPr="00636E60"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  <w:t xml:space="preserve"> PRESIDENTE</w:t>
            </w:r>
          </w:p>
        </w:tc>
      </w:tr>
      <w:tr w:rsidR="00636E60" w:rsidRPr="00636E60" w:rsidTr="00C80E42">
        <w:trPr>
          <w:trHeight w:val="264"/>
        </w:trPr>
        <w:tc>
          <w:tcPr>
            <w:tcW w:w="3519" w:type="dxa"/>
          </w:tcPr>
          <w:p w:rsidR="00636E60" w:rsidRPr="00636E60" w:rsidRDefault="00636E60" w:rsidP="00456F3D">
            <w:pPr>
              <w:contextualSpacing/>
              <w:jc w:val="center"/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</w:pPr>
            <w:r w:rsidRPr="00636E60"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  <w:t>COMISIÓN ELECTORAL</w:t>
            </w:r>
          </w:p>
        </w:tc>
        <w:tc>
          <w:tcPr>
            <w:tcW w:w="3519" w:type="dxa"/>
            <w:vMerge/>
          </w:tcPr>
          <w:p w:rsidR="00636E60" w:rsidRPr="00636E60" w:rsidRDefault="00636E60" w:rsidP="00456F3D">
            <w:pPr>
              <w:contextualSpacing/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</w:pPr>
          </w:p>
        </w:tc>
        <w:tc>
          <w:tcPr>
            <w:tcW w:w="3520" w:type="dxa"/>
          </w:tcPr>
          <w:p w:rsidR="00636E60" w:rsidRDefault="00636E60" w:rsidP="00456F3D">
            <w:pPr>
              <w:contextualSpacing/>
              <w:jc w:val="center"/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</w:pPr>
            <w:r w:rsidRPr="00636E60"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  <w:t>COMISIÓN ELECTORAL</w:t>
            </w:r>
          </w:p>
          <w:p w:rsidR="0059056A" w:rsidRPr="00636E60" w:rsidRDefault="0059056A" w:rsidP="00456F3D">
            <w:pPr>
              <w:contextualSpacing/>
              <w:jc w:val="center"/>
              <w:rPr>
                <w:rFonts w:ascii="Tempus Sans ITC" w:eastAsia="Yu Gothic UI Semibold" w:hAnsi="Tempus Sans ITC"/>
                <w:b/>
                <w:color w:val="002060"/>
                <w:sz w:val="20"/>
                <w:szCs w:val="20"/>
              </w:rPr>
            </w:pPr>
          </w:p>
        </w:tc>
      </w:tr>
    </w:tbl>
    <w:p w:rsidR="0059056A" w:rsidRPr="00636E60" w:rsidRDefault="00636E60" w:rsidP="009838BB">
      <w:pPr>
        <w:pBdr>
          <w:top w:val="double" w:sz="4" w:space="1" w:color="auto"/>
          <w:left w:val="double" w:sz="4" w:space="12" w:color="auto"/>
          <w:bottom w:val="double" w:sz="4" w:space="1" w:color="auto"/>
          <w:right w:val="double" w:sz="4" w:space="4" w:color="auto"/>
        </w:pBdr>
        <w:spacing w:after="0" w:line="240" w:lineRule="auto"/>
        <w:ind w:left="284" w:right="191"/>
        <w:contextualSpacing/>
        <w:rPr>
          <w:rFonts w:ascii="Tempus Sans ITC" w:eastAsia="Yu Gothic UI Semibold" w:hAnsi="Tempus Sans ITC"/>
          <w:b/>
          <w:color w:val="002060"/>
        </w:rPr>
      </w:pPr>
      <w:r w:rsidRPr="00636E60">
        <w:rPr>
          <w:rFonts w:ascii="Tempus Sans ITC" w:eastAsia="Yu Gothic UI Semibold" w:hAnsi="Tempus Sans ITC"/>
          <w:b/>
          <w:color w:val="002060"/>
        </w:rPr>
        <w:t xml:space="preserve">IMPORTANTE: Esta acta deberá </w:t>
      </w:r>
      <w:r w:rsidR="00047758">
        <w:rPr>
          <w:rFonts w:ascii="Tempus Sans ITC" w:eastAsia="Yu Gothic UI Semibold" w:hAnsi="Tempus Sans ITC"/>
          <w:b/>
          <w:color w:val="002060"/>
        </w:rPr>
        <w:t>adherirse</w:t>
      </w:r>
      <w:r w:rsidRPr="00636E60">
        <w:rPr>
          <w:rFonts w:ascii="Tempus Sans ITC" w:eastAsia="Yu Gothic UI Semibold" w:hAnsi="Tempus Sans ITC"/>
          <w:b/>
          <w:color w:val="002060"/>
        </w:rPr>
        <w:t xml:space="preserve"> al libro de registro de actas, con el número de folio correspondiente visible en la parte superior </w:t>
      </w:r>
      <w:bookmarkStart w:id="0" w:name="_GoBack"/>
      <w:bookmarkEnd w:id="0"/>
      <w:r w:rsidRPr="00636E60">
        <w:rPr>
          <w:rFonts w:ascii="Tempus Sans ITC" w:eastAsia="Yu Gothic UI Semibold" w:hAnsi="Tempus Sans ITC"/>
          <w:b/>
          <w:color w:val="002060"/>
        </w:rPr>
        <w:t>de la hoja.</w:t>
      </w:r>
    </w:p>
    <w:sectPr w:rsidR="0059056A" w:rsidRPr="00636E60" w:rsidSect="00456F3D">
      <w:headerReference w:type="default" r:id="rId7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47" w:rsidRDefault="007A0047" w:rsidP="00636E60">
      <w:pPr>
        <w:spacing w:after="0" w:line="240" w:lineRule="auto"/>
      </w:pPr>
      <w:r>
        <w:separator/>
      </w:r>
    </w:p>
  </w:endnote>
  <w:endnote w:type="continuationSeparator" w:id="0">
    <w:p w:rsidR="007A0047" w:rsidRDefault="007A0047" w:rsidP="006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47" w:rsidRDefault="007A0047" w:rsidP="00636E60">
      <w:pPr>
        <w:spacing w:after="0" w:line="240" w:lineRule="auto"/>
      </w:pPr>
      <w:r>
        <w:separator/>
      </w:r>
    </w:p>
  </w:footnote>
  <w:footnote w:type="continuationSeparator" w:id="0">
    <w:p w:rsidR="007A0047" w:rsidRDefault="007A0047" w:rsidP="0063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60" w:rsidRPr="00636E60" w:rsidRDefault="00636E60" w:rsidP="004C12EE">
    <w:pPr>
      <w:tabs>
        <w:tab w:val="center" w:pos="4252"/>
        <w:tab w:val="right" w:pos="8504"/>
      </w:tabs>
      <w:spacing w:after="0" w:line="240" w:lineRule="auto"/>
      <w:rPr>
        <w:rFonts w:ascii="Tempus Sans ITC" w:hAnsi="Tempus Sans ITC"/>
        <w:sz w:val="18"/>
        <w:szCs w:val="18"/>
      </w:rPr>
    </w:pPr>
    <w:r w:rsidRPr="00636E60">
      <w:rPr>
        <w:rFonts w:ascii="Tempus Sans ITC" w:hAnsi="Tempus Sans ITC"/>
        <w:sz w:val="18"/>
        <w:szCs w:val="18"/>
      </w:rPr>
      <w:t>I. MUNICIPALIDAD DE CORONEL</w:t>
    </w:r>
  </w:p>
  <w:p w:rsidR="00636E60" w:rsidRPr="00636E60" w:rsidRDefault="004C12EE" w:rsidP="004C12EE">
    <w:pPr>
      <w:tabs>
        <w:tab w:val="left" w:pos="3240"/>
      </w:tabs>
      <w:spacing w:after="0" w:line="240" w:lineRule="auto"/>
      <w:rPr>
        <w:rFonts w:ascii="Tempus Sans ITC" w:hAnsi="Tempus Sans ITC"/>
        <w:sz w:val="18"/>
        <w:szCs w:val="18"/>
      </w:rPr>
    </w:pPr>
    <w:r>
      <w:rPr>
        <w:rFonts w:ascii="Tempus Sans ITC" w:hAnsi="Tempus Sans ITC"/>
        <w:sz w:val="18"/>
        <w:szCs w:val="18"/>
      </w:rPr>
      <w:t xml:space="preserve"> </w:t>
    </w:r>
    <w:r w:rsidR="00636E60" w:rsidRPr="00636E60">
      <w:rPr>
        <w:rFonts w:ascii="Tempus Sans ITC" w:hAnsi="Tempus Sans ITC"/>
        <w:sz w:val="18"/>
        <w:szCs w:val="18"/>
      </w:rPr>
      <w:t xml:space="preserve">      SECRETARÍA MUNICIPAL             </w:t>
    </w:r>
  </w:p>
  <w:p w:rsidR="00636E60" w:rsidRDefault="00636E60" w:rsidP="00716B82">
    <w:pPr>
      <w:tabs>
        <w:tab w:val="left" w:pos="3240"/>
      </w:tabs>
      <w:spacing w:after="0" w:line="240" w:lineRule="auto"/>
      <w:ind w:left="-284"/>
    </w:pPr>
    <w:r w:rsidRPr="00636E60">
      <w:t xml:space="preserve">                     </w:t>
    </w:r>
    <w:r w:rsidRPr="00636E60"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1" o:title=""/>
        </v:shape>
        <o:OLEObject Type="Embed" ProgID="PBrush" ShapeID="_x0000_i1025" DrawAspect="Content" ObjectID="_1628935359" r:id="rId2"/>
      </w:object>
    </w:r>
  </w:p>
  <w:p w:rsidR="004C12EE" w:rsidRDefault="004C12EE" w:rsidP="00716B82">
    <w:pPr>
      <w:tabs>
        <w:tab w:val="left" w:pos="3240"/>
      </w:tabs>
      <w:spacing w:after="0" w:line="240" w:lineRule="auto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028"/>
    <w:multiLevelType w:val="hybridMultilevel"/>
    <w:tmpl w:val="D7B23E8E"/>
    <w:lvl w:ilvl="0" w:tplc="CCA6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6CA"/>
    <w:multiLevelType w:val="hybridMultilevel"/>
    <w:tmpl w:val="CE669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F6B"/>
    <w:multiLevelType w:val="hybridMultilevel"/>
    <w:tmpl w:val="D7FC9D30"/>
    <w:lvl w:ilvl="0" w:tplc="B1384F7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C2292"/>
    <w:multiLevelType w:val="hybridMultilevel"/>
    <w:tmpl w:val="C50A9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35FE"/>
    <w:multiLevelType w:val="hybridMultilevel"/>
    <w:tmpl w:val="780E0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4C23"/>
    <w:multiLevelType w:val="hybridMultilevel"/>
    <w:tmpl w:val="5606A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36B9"/>
    <w:multiLevelType w:val="hybridMultilevel"/>
    <w:tmpl w:val="BF70BAF6"/>
    <w:lvl w:ilvl="0" w:tplc="0516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47758"/>
    <w:rsid w:val="00062517"/>
    <w:rsid w:val="00077030"/>
    <w:rsid w:val="000A2EAA"/>
    <w:rsid w:val="000C1CD6"/>
    <w:rsid w:val="001707D9"/>
    <w:rsid w:val="001B63B5"/>
    <w:rsid w:val="001B7EB4"/>
    <w:rsid w:val="001D6A39"/>
    <w:rsid w:val="00226251"/>
    <w:rsid w:val="00245929"/>
    <w:rsid w:val="003258F0"/>
    <w:rsid w:val="00411FD3"/>
    <w:rsid w:val="00456F3D"/>
    <w:rsid w:val="004C12EE"/>
    <w:rsid w:val="004C442F"/>
    <w:rsid w:val="00505B52"/>
    <w:rsid w:val="0059056A"/>
    <w:rsid w:val="005A7BA9"/>
    <w:rsid w:val="00636E60"/>
    <w:rsid w:val="006C08AD"/>
    <w:rsid w:val="00713C38"/>
    <w:rsid w:val="00716B82"/>
    <w:rsid w:val="00742B98"/>
    <w:rsid w:val="0074726B"/>
    <w:rsid w:val="00773F2A"/>
    <w:rsid w:val="007A0047"/>
    <w:rsid w:val="00811C0B"/>
    <w:rsid w:val="00822FA3"/>
    <w:rsid w:val="008275F2"/>
    <w:rsid w:val="008B1A60"/>
    <w:rsid w:val="008D36FD"/>
    <w:rsid w:val="008D41AE"/>
    <w:rsid w:val="00907B71"/>
    <w:rsid w:val="009838BB"/>
    <w:rsid w:val="00984DC2"/>
    <w:rsid w:val="00A315F1"/>
    <w:rsid w:val="00AF378C"/>
    <w:rsid w:val="00B430DA"/>
    <w:rsid w:val="00B8641C"/>
    <w:rsid w:val="00BA2ECB"/>
    <w:rsid w:val="00BE7A2A"/>
    <w:rsid w:val="00C53843"/>
    <w:rsid w:val="00C80E42"/>
    <w:rsid w:val="00CF7E4F"/>
    <w:rsid w:val="00E11A23"/>
    <w:rsid w:val="00EC52FC"/>
    <w:rsid w:val="00EF001E"/>
    <w:rsid w:val="00F0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D51446-06D5-412D-9D01-2BDD1CB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E60"/>
  </w:style>
  <w:style w:type="paragraph" w:styleId="Piedepgina">
    <w:name w:val="footer"/>
    <w:basedOn w:val="Normal"/>
    <w:link w:val="Piedepgina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60"/>
  </w:style>
  <w:style w:type="table" w:styleId="Tablaconcuadrcula">
    <w:name w:val="Table Grid"/>
    <w:basedOn w:val="Tablanormal"/>
    <w:uiPriority w:val="59"/>
    <w:rsid w:val="0063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2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8</cp:revision>
  <cp:lastPrinted>2019-08-27T21:38:00Z</cp:lastPrinted>
  <dcterms:created xsi:type="dcterms:W3CDTF">2019-08-30T14:14:00Z</dcterms:created>
  <dcterms:modified xsi:type="dcterms:W3CDTF">2019-09-02T17:16:00Z</dcterms:modified>
</cp:coreProperties>
</file>